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D8A1" w14:textId="77777777" w:rsidR="00FD4527" w:rsidRPr="00FD4527" w:rsidRDefault="00FD4527" w:rsidP="00FD4527">
      <w:pPr>
        <w:spacing w:after="0"/>
        <w:ind w:firstLine="709"/>
        <w:jc w:val="both"/>
        <w:rPr>
          <w:lang w:val="en-US"/>
        </w:rPr>
      </w:pPr>
      <w:r w:rsidRPr="00FD4527">
        <w:rPr>
          <w:b/>
          <w:bCs/>
          <w:lang w:val="en-US"/>
        </w:rPr>
        <w:t>Methodical Recommendations for Seminar 1: Historical Aspects of the Development of Anatomy</w:t>
      </w:r>
    </w:p>
    <w:p w14:paraId="5A329385" w14:textId="77777777" w:rsidR="00FD4527" w:rsidRPr="00FD4527" w:rsidRDefault="00FD4527" w:rsidP="00FD4527">
      <w:pPr>
        <w:spacing w:after="0"/>
        <w:ind w:firstLine="709"/>
        <w:jc w:val="both"/>
      </w:pPr>
      <w:r w:rsidRPr="00FD4527">
        <w:pict w14:anchorId="1A9CC785">
          <v:rect id="_x0000_i1061" style="width:0;height:1.5pt" o:hralign="center" o:hrstd="t" o:hr="t" fillcolor="#a0a0a0" stroked="f"/>
        </w:pict>
      </w:r>
    </w:p>
    <w:p w14:paraId="6152390B" w14:textId="77777777" w:rsidR="00FD4527" w:rsidRPr="00FD4527" w:rsidRDefault="00FD4527" w:rsidP="00FD4527">
      <w:pPr>
        <w:spacing w:after="0"/>
        <w:ind w:firstLine="709"/>
        <w:jc w:val="both"/>
        <w:rPr>
          <w:b/>
          <w:bCs/>
          <w:lang w:val="en-US"/>
        </w:rPr>
      </w:pPr>
      <w:r w:rsidRPr="00FD4527">
        <w:rPr>
          <w:b/>
          <w:bCs/>
          <w:lang w:val="en-US"/>
        </w:rPr>
        <w:t>Objective of the Seminar:</w:t>
      </w:r>
    </w:p>
    <w:p w14:paraId="2A635222" w14:textId="77777777" w:rsidR="00FD4527" w:rsidRPr="00FD4527" w:rsidRDefault="00FD4527" w:rsidP="00FD4527">
      <w:pPr>
        <w:spacing w:after="0"/>
        <w:ind w:firstLine="709"/>
        <w:jc w:val="both"/>
        <w:rPr>
          <w:lang w:val="en-US"/>
        </w:rPr>
      </w:pPr>
      <w:r w:rsidRPr="00FD4527">
        <w:rPr>
          <w:lang w:val="en-US"/>
        </w:rPr>
        <w:t>The goal of this seminar is to explore the historical development of anatomy as a scientific discipline, emphasizing the contributions of key figures, the evolution of anatomical knowledge, and the impact of anatomy on modern medicine and biology.</w:t>
      </w:r>
    </w:p>
    <w:p w14:paraId="3F52B4D9" w14:textId="77777777" w:rsidR="00FD4527" w:rsidRPr="00FD4527" w:rsidRDefault="00FD4527" w:rsidP="00FD4527">
      <w:pPr>
        <w:spacing w:after="0"/>
        <w:ind w:firstLine="709"/>
        <w:jc w:val="both"/>
        <w:rPr>
          <w:b/>
          <w:bCs/>
          <w:lang w:val="en-US"/>
        </w:rPr>
      </w:pPr>
      <w:r w:rsidRPr="00FD4527">
        <w:rPr>
          <w:b/>
          <w:bCs/>
          <w:lang w:val="en-US"/>
        </w:rPr>
        <w:t>Key Learning Outcomes:</w:t>
      </w:r>
    </w:p>
    <w:p w14:paraId="62F0C225" w14:textId="77777777" w:rsidR="00FD4527" w:rsidRPr="00FD4527" w:rsidRDefault="00FD4527" w:rsidP="00FD4527">
      <w:pPr>
        <w:spacing w:after="0"/>
        <w:ind w:firstLine="709"/>
        <w:jc w:val="both"/>
        <w:rPr>
          <w:lang w:val="en-US"/>
        </w:rPr>
      </w:pPr>
      <w:r w:rsidRPr="00FD4527">
        <w:rPr>
          <w:lang w:val="en-US"/>
        </w:rPr>
        <w:t>By the end of the seminar, students should be able to:</w:t>
      </w:r>
    </w:p>
    <w:p w14:paraId="4954F310" w14:textId="77777777" w:rsidR="00FD4527" w:rsidRPr="00FD4527" w:rsidRDefault="00FD4527" w:rsidP="00FD4527">
      <w:pPr>
        <w:numPr>
          <w:ilvl w:val="0"/>
          <w:numId w:val="1"/>
        </w:numPr>
        <w:spacing w:after="0"/>
        <w:jc w:val="both"/>
        <w:rPr>
          <w:lang w:val="en-US"/>
        </w:rPr>
      </w:pPr>
      <w:r w:rsidRPr="00FD4527">
        <w:rPr>
          <w:lang w:val="en-US"/>
        </w:rPr>
        <w:t>Understand the historical context of anatomical studies.</w:t>
      </w:r>
    </w:p>
    <w:p w14:paraId="5AFD7CAF" w14:textId="77777777" w:rsidR="00FD4527" w:rsidRPr="00FD4527" w:rsidRDefault="00FD4527" w:rsidP="00FD4527">
      <w:pPr>
        <w:numPr>
          <w:ilvl w:val="0"/>
          <w:numId w:val="1"/>
        </w:numPr>
        <w:spacing w:after="0"/>
        <w:jc w:val="both"/>
        <w:rPr>
          <w:lang w:val="en-US"/>
        </w:rPr>
      </w:pPr>
      <w:r w:rsidRPr="00FD4527">
        <w:rPr>
          <w:lang w:val="en-US"/>
        </w:rPr>
        <w:t>Recognize significant figures in the development of anatomy and their contributions.</w:t>
      </w:r>
    </w:p>
    <w:p w14:paraId="49A5378A" w14:textId="77777777" w:rsidR="00FD4527" w:rsidRPr="00FD4527" w:rsidRDefault="00FD4527" w:rsidP="00FD4527">
      <w:pPr>
        <w:numPr>
          <w:ilvl w:val="0"/>
          <w:numId w:val="1"/>
        </w:numPr>
        <w:spacing w:after="0"/>
        <w:jc w:val="both"/>
        <w:rPr>
          <w:lang w:val="en-US"/>
        </w:rPr>
      </w:pPr>
      <w:r w:rsidRPr="00FD4527">
        <w:rPr>
          <w:lang w:val="en-US"/>
        </w:rPr>
        <w:t>Trace the evolution of anatomical knowledge from ancient times to the present.</w:t>
      </w:r>
    </w:p>
    <w:p w14:paraId="62508D89" w14:textId="77777777" w:rsidR="00FD4527" w:rsidRPr="00FD4527" w:rsidRDefault="00FD4527" w:rsidP="00FD4527">
      <w:pPr>
        <w:numPr>
          <w:ilvl w:val="0"/>
          <w:numId w:val="1"/>
        </w:numPr>
        <w:spacing w:after="0"/>
        <w:jc w:val="both"/>
        <w:rPr>
          <w:lang w:val="en-US"/>
        </w:rPr>
      </w:pPr>
      <w:r w:rsidRPr="00FD4527">
        <w:rPr>
          <w:lang w:val="en-US"/>
        </w:rPr>
        <w:t>Discuss the ethical, cultural, and scientific factors that shaped the development of anatomy as a discipline.</w:t>
      </w:r>
    </w:p>
    <w:p w14:paraId="4752A9E5" w14:textId="77777777" w:rsidR="00FD4527" w:rsidRPr="00FD4527" w:rsidRDefault="00FD4527" w:rsidP="00FD4527">
      <w:pPr>
        <w:numPr>
          <w:ilvl w:val="0"/>
          <w:numId w:val="1"/>
        </w:numPr>
        <w:spacing w:after="0"/>
        <w:jc w:val="both"/>
        <w:rPr>
          <w:lang w:val="en-US"/>
        </w:rPr>
      </w:pPr>
      <w:r w:rsidRPr="00FD4527">
        <w:rPr>
          <w:lang w:val="en-US"/>
        </w:rPr>
        <w:t>Appreciate the importance of anatomical knowledge in modern medical practices.</w:t>
      </w:r>
    </w:p>
    <w:p w14:paraId="494C89F6" w14:textId="77777777" w:rsidR="00FD4527" w:rsidRPr="00FD4527" w:rsidRDefault="00FD4527" w:rsidP="00FD4527">
      <w:pPr>
        <w:spacing w:after="0"/>
        <w:ind w:firstLine="709"/>
        <w:jc w:val="both"/>
        <w:rPr>
          <w:b/>
          <w:bCs/>
        </w:rPr>
      </w:pPr>
      <w:r w:rsidRPr="00FD4527">
        <w:rPr>
          <w:b/>
          <w:bCs/>
        </w:rPr>
        <w:t>Seminar Outline:</w:t>
      </w:r>
    </w:p>
    <w:p w14:paraId="18557F0E" w14:textId="77777777" w:rsidR="00FD4527" w:rsidRPr="00FD4527" w:rsidRDefault="00FD4527" w:rsidP="00FD4527">
      <w:pPr>
        <w:numPr>
          <w:ilvl w:val="0"/>
          <w:numId w:val="2"/>
        </w:numPr>
        <w:spacing w:after="0"/>
        <w:jc w:val="both"/>
        <w:rPr>
          <w:lang w:val="en-US"/>
        </w:rPr>
      </w:pPr>
      <w:r w:rsidRPr="00FD4527">
        <w:rPr>
          <w:b/>
          <w:bCs/>
          <w:lang w:val="en-US"/>
        </w:rPr>
        <w:t>Introduction to the History of Anatomy (15 minutes)</w:t>
      </w:r>
    </w:p>
    <w:p w14:paraId="22F80A03" w14:textId="77777777" w:rsidR="00FD4527" w:rsidRPr="00FD4527" w:rsidRDefault="00FD4527" w:rsidP="00FD4527">
      <w:pPr>
        <w:numPr>
          <w:ilvl w:val="1"/>
          <w:numId w:val="2"/>
        </w:numPr>
        <w:spacing w:after="0"/>
        <w:jc w:val="both"/>
        <w:rPr>
          <w:lang w:val="en-US"/>
        </w:rPr>
      </w:pPr>
      <w:r w:rsidRPr="00FD4527">
        <w:rPr>
          <w:lang w:val="en-US"/>
        </w:rPr>
        <w:t>Brief overview of anatomy as a scientific discipline.</w:t>
      </w:r>
    </w:p>
    <w:p w14:paraId="20A4EB56" w14:textId="77777777" w:rsidR="00FD4527" w:rsidRPr="00FD4527" w:rsidRDefault="00FD4527" w:rsidP="00FD4527">
      <w:pPr>
        <w:numPr>
          <w:ilvl w:val="1"/>
          <w:numId w:val="2"/>
        </w:numPr>
        <w:spacing w:after="0"/>
        <w:jc w:val="both"/>
        <w:rPr>
          <w:lang w:val="en-US"/>
        </w:rPr>
      </w:pPr>
      <w:r w:rsidRPr="00FD4527">
        <w:rPr>
          <w:lang w:val="en-US"/>
        </w:rPr>
        <w:t>Importance of anatomical knowledge in understanding the human body.</w:t>
      </w:r>
    </w:p>
    <w:p w14:paraId="71E4F856" w14:textId="77777777" w:rsidR="00FD4527" w:rsidRPr="00FD4527" w:rsidRDefault="00FD4527" w:rsidP="00FD4527">
      <w:pPr>
        <w:numPr>
          <w:ilvl w:val="0"/>
          <w:numId w:val="2"/>
        </w:numPr>
        <w:spacing w:after="0"/>
        <w:jc w:val="both"/>
        <w:rPr>
          <w:lang w:val="en-US"/>
        </w:rPr>
      </w:pPr>
      <w:r w:rsidRPr="00FD4527">
        <w:rPr>
          <w:b/>
          <w:bCs/>
          <w:lang w:val="en-US"/>
        </w:rPr>
        <w:t>Ancient Beginnings: Egypt, Greece, and Rome (20 minutes)</w:t>
      </w:r>
    </w:p>
    <w:p w14:paraId="781800FC" w14:textId="77777777" w:rsidR="00FD4527" w:rsidRPr="00FD4527" w:rsidRDefault="00FD4527" w:rsidP="00FD4527">
      <w:pPr>
        <w:numPr>
          <w:ilvl w:val="1"/>
          <w:numId w:val="2"/>
        </w:numPr>
        <w:spacing w:after="0"/>
        <w:jc w:val="both"/>
        <w:rPr>
          <w:lang w:val="en-US"/>
        </w:rPr>
      </w:pPr>
      <w:r w:rsidRPr="00FD4527">
        <w:rPr>
          <w:lang w:val="en-US"/>
        </w:rPr>
        <w:t>Early anatomical knowledge in ancient civilizations.</w:t>
      </w:r>
    </w:p>
    <w:p w14:paraId="4BEACC97" w14:textId="77777777" w:rsidR="00FD4527" w:rsidRPr="00FD4527" w:rsidRDefault="00FD4527" w:rsidP="00FD4527">
      <w:pPr>
        <w:numPr>
          <w:ilvl w:val="1"/>
          <w:numId w:val="2"/>
        </w:numPr>
        <w:spacing w:after="0"/>
        <w:jc w:val="both"/>
        <w:rPr>
          <w:lang w:val="en-US"/>
        </w:rPr>
      </w:pPr>
      <w:r w:rsidRPr="00FD4527">
        <w:rPr>
          <w:lang w:val="en-US"/>
        </w:rPr>
        <w:t xml:space="preserve">Contributions of Egyptian and Greek physicians, including </w:t>
      </w:r>
      <w:r w:rsidRPr="00FD4527">
        <w:rPr>
          <w:b/>
          <w:bCs/>
          <w:lang w:val="en-US"/>
        </w:rPr>
        <w:t>Hippocrates</w:t>
      </w:r>
      <w:r w:rsidRPr="00FD4527">
        <w:rPr>
          <w:lang w:val="en-US"/>
        </w:rPr>
        <w:t xml:space="preserve">, </w:t>
      </w:r>
      <w:r w:rsidRPr="00FD4527">
        <w:rPr>
          <w:b/>
          <w:bCs/>
          <w:lang w:val="en-US"/>
        </w:rPr>
        <w:t>Galen</w:t>
      </w:r>
      <w:r w:rsidRPr="00FD4527">
        <w:rPr>
          <w:lang w:val="en-US"/>
        </w:rPr>
        <w:t xml:space="preserve">, and </w:t>
      </w:r>
      <w:r w:rsidRPr="00FD4527">
        <w:rPr>
          <w:b/>
          <w:bCs/>
          <w:lang w:val="en-US"/>
        </w:rPr>
        <w:t>Herophilus</w:t>
      </w:r>
      <w:r w:rsidRPr="00FD4527">
        <w:rPr>
          <w:lang w:val="en-US"/>
        </w:rPr>
        <w:t>.</w:t>
      </w:r>
    </w:p>
    <w:p w14:paraId="09B79F3D" w14:textId="77777777" w:rsidR="00FD4527" w:rsidRPr="00FD4527" w:rsidRDefault="00FD4527" w:rsidP="00FD4527">
      <w:pPr>
        <w:numPr>
          <w:ilvl w:val="1"/>
          <w:numId w:val="2"/>
        </w:numPr>
        <w:spacing w:after="0"/>
        <w:jc w:val="both"/>
        <w:rPr>
          <w:lang w:val="en-US"/>
        </w:rPr>
      </w:pPr>
      <w:r w:rsidRPr="00FD4527">
        <w:rPr>
          <w:lang w:val="en-US"/>
        </w:rPr>
        <w:t>The influence of religious and cultural views on anatomical dissection.</w:t>
      </w:r>
    </w:p>
    <w:p w14:paraId="6464AD97" w14:textId="77777777" w:rsidR="00FD4527" w:rsidRPr="00FD4527" w:rsidRDefault="00FD4527" w:rsidP="00FD4527">
      <w:pPr>
        <w:numPr>
          <w:ilvl w:val="0"/>
          <w:numId w:val="2"/>
        </w:numPr>
        <w:spacing w:after="0"/>
        <w:jc w:val="both"/>
        <w:rPr>
          <w:lang w:val="en-US"/>
        </w:rPr>
      </w:pPr>
      <w:r w:rsidRPr="00FD4527">
        <w:rPr>
          <w:b/>
          <w:bCs/>
          <w:lang w:val="en-US"/>
        </w:rPr>
        <w:t>Medieval and Renaissance Periods (20 minutes)</w:t>
      </w:r>
    </w:p>
    <w:p w14:paraId="0564702C" w14:textId="77777777" w:rsidR="00FD4527" w:rsidRPr="00FD4527" w:rsidRDefault="00FD4527" w:rsidP="00FD4527">
      <w:pPr>
        <w:numPr>
          <w:ilvl w:val="1"/>
          <w:numId w:val="2"/>
        </w:numPr>
        <w:spacing w:after="0"/>
        <w:jc w:val="both"/>
        <w:rPr>
          <w:lang w:val="en-US"/>
        </w:rPr>
      </w:pPr>
      <w:r w:rsidRPr="00FD4527">
        <w:rPr>
          <w:lang w:val="en-US"/>
        </w:rPr>
        <w:t>Anatomy during the Middle Ages and the dominance of the Church.</w:t>
      </w:r>
    </w:p>
    <w:p w14:paraId="792FF430" w14:textId="77777777" w:rsidR="00FD4527" w:rsidRPr="00FD4527" w:rsidRDefault="00FD4527" w:rsidP="00FD4527">
      <w:pPr>
        <w:numPr>
          <w:ilvl w:val="1"/>
          <w:numId w:val="2"/>
        </w:numPr>
        <w:spacing w:after="0"/>
        <w:jc w:val="both"/>
        <w:rPr>
          <w:lang w:val="en-US"/>
        </w:rPr>
      </w:pPr>
      <w:r w:rsidRPr="00FD4527">
        <w:rPr>
          <w:lang w:val="en-US"/>
        </w:rPr>
        <w:t xml:space="preserve">Key figures during the Renaissance: </w:t>
      </w:r>
      <w:r w:rsidRPr="00FD4527">
        <w:rPr>
          <w:b/>
          <w:bCs/>
          <w:lang w:val="en-US"/>
        </w:rPr>
        <w:t>Andreas Vesalius</w:t>
      </w:r>
      <w:r w:rsidRPr="00FD4527">
        <w:rPr>
          <w:lang w:val="en-US"/>
        </w:rPr>
        <w:t xml:space="preserve">, </w:t>
      </w:r>
      <w:r w:rsidRPr="00FD4527">
        <w:rPr>
          <w:b/>
          <w:bCs/>
          <w:lang w:val="en-US"/>
        </w:rPr>
        <w:t>Leonardo da Vinci</w:t>
      </w:r>
      <w:r w:rsidRPr="00FD4527">
        <w:rPr>
          <w:lang w:val="en-US"/>
        </w:rPr>
        <w:t xml:space="preserve">, and </w:t>
      </w:r>
      <w:r w:rsidRPr="00FD4527">
        <w:rPr>
          <w:b/>
          <w:bCs/>
          <w:lang w:val="en-US"/>
        </w:rPr>
        <w:t>Michael Servetus</w:t>
      </w:r>
      <w:r w:rsidRPr="00FD4527">
        <w:rPr>
          <w:lang w:val="en-US"/>
        </w:rPr>
        <w:t>.</w:t>
      </w:r>
    </w:p>
    <w:p w14:paraId="3FB7DC16" w14:textId="77777777" w:rsidR="00FD4527" w:rsidRPr="00FD4527" w:rsidRDefault="00FD4527" w:rsidP="00FD4527">
      <w:pPr>
        <w:numPr>
          <w:ilvl w:val="1"/>
          <w:numId w:val="2"/>
        </w:numPr>
        <w:spacing w:after="0"/>
        <w:jc w:val="both"/>
        <w:rPr>
          <w:lang w:val="en-US"/>
        </w:rPr>
      </w:pPr>
      <w:r w:rsidRPr="00FD4527">
        <w:rPr>
          <w:lang w:val="en-US"/>
        </w:rPr>
        <w:t>The significance of anatomical dissections and illustrations in advancing anatomical knowledge.</w:t>
      </w:r>
    </w:p>
    <w:p w14:paraId="0B82FB35" w14:textId="77777777" w:rsidR="00FD4527" w:rsidRPr="00FD4527" w:rsidRDefault="00FD4527" w:rsidP="00FD4527">
      <w:pPr>
        <w:numPr>
          <w:ilvl w:val="0"/>
          <w:numId w:val="2"/>
        </w:numPr>
        <w:spacing w:after="0"/>
        <w:jc w:val="both"/>
        <w:rPr>
          <w:lang w:val="en-US"/>
        </w:rPr>
      </w:pPr>
      <w:r w:rsidRPr="00FD4527">
        <w:rPr>
          <w:b/>
          <w:bCs/>
          <w:lang w:val="en-US"/>
        </w:rPr>
        <w:t>The Scientific Revolution and Enlightenment (20 minutes)</w:t>
      </w:r>
    </w:p>
    <w:p w14:paraId="3AEBD11C" w14:textId="77777777" w:rsidR="00FD4527" w:rsidRPr="00FD4527" w:rsidRDefault="00FD4527" w:rsidP="00FD4527">
      <w:pPr>
        <w:numPr>
          <w:ilvl w:val="1"/>
          <w:numId w:val="2"/>
        </w:numPr>
        <w:spacing w:after="0"/>
        <w:jc w:val="both"/>
        <w:rPr>
          <w:lang w:val="en-US"/>
        </w:rPr>
      </w:pPr>
      <w:r w:rsidRPr="00FD4527">
        <w:rPr>
          <w:lang w:val="en-US"/>
        </w:rPr>
        <w:t xml:space="preserve">The role of </w:t>
      </w:r>
      <w:r w:rsidRPr="00FD4527">
        <w:rPr>
          <w:b/>
          <w:bCs/>
          <w:lang w:val="en-US"/>
        </w:rPr>
        <w:t>William Harvey</w:t>
      </w:r>
      <w:r w:rsidRPr="00FD4527">
        <w:rPr>
          <w:lang w:val="en-US"/>
        </w:rPr>
        <w:t xml:space="preserve"> in understanding circulation and its relation to anatomy.</w:t>
      </w:r>
    </w:p>
    <w:p w14:paraId="03C1E323" w14:textId="77777777" w:rsidR="00FD4527" w:rsidRPr="00FD4527" w:rsidRDefault="00FD4527" w:rsidP="00FD4527">
      <w:pPr>
        <w:numPr>
          <w:ilvl w:val="1"/>
          <w:numId w:val="2"/>
        </w:numPr>
        <w:spacing w:after="0"/>
        <w:jc w:val="both"/>
        <w:rPr>
          <w:lang w:val="en-US"/>
        </w:rPr>
      </w:pPr>
      <w:r w:rsidRPr="00FD4527">
        <w:rPr>
          <w:lang w:val="en-US"/>
        </w:rPr>
        <w:t xml:space="preserve">The contributions of </w:t>
      </w:r>
      <w:r w:rsidRPr="00FD4527">
        <w:rPr>
          <w:b/>
          <w:bCs/>
          <w:lang w:val="en-US"/>
        </w:rPr>
        <w:t>Henry Gray</w:t>
      </w:r>
      <w:r w:rsidRPr="00FD4527">
        <w:rPr>
          <w:lang w:val="en-US"/>
        </w:rPr>
        <w:t xml:space="preserve"> and the creation of “Gray’s Anatomy.”</w:t>
      </w:r>
    </w:p>
    <w:p w14:paraId="40335F86" w14:textId="77777777" w:rsidR="00FD4527" w:rsidRPr="00FD4527" w:rsidRDefault="00FD4527" w:rsidP="00FD4527">
      <w:pPr>
        <w:numPr>
          <w:ilvl w:val="1"/>
          <w:numId w:val="2"/>
        </w:numPr>
        <w:spacing w:after="0"/>
        <w:jc w:val="both"/>
        <w:rPr>
          <w:lang w:val="en-US"/>
        </w:rPr>
      </w:pPr>
      <w:r w:rsidRPr="00FD4527">
        <w:rPr>
          <w:lang w:val="en-US"/>
        </w:rPr>
        <w:t>The establishment of anatomy as a formal medical subject in universities.</w:t>
      </w:r>
    </w:p>
    <w:p w14:paraId="0DE47F29" w14:textId="77777777" w:rsidR="00FD4527" w:rsidRPr="00FD4527" w:rsidRDefault="00FD4527" w:rsidP="00FD4527">
      <w:pPr>
        <w:numPr>
          <w:ilvl w:val="0"/>
          <w:numId w:val="2"/>
        </w:numPr>
        <w:spacing w:after="0"/>
        <w:jc w:val="both"/>
        <w:rPr>
          <w:lang w:val="en-US"/>
        </w:rPr>
      </w:pPr>
      <w:r w:rsidRPr="00FD4527">
        <w:rPr>
          <w:b/>
          <w:bCs/>
          <w:lang w:val="en-US"/>
        </w:rPr>
        <w:t>Modern Developments in Anatomy (15 minutes)</w:t>
      </w:r>
    </w:p>
    <w:p w14:paraId="11EEF574" w14:textId="77777777" w:rsidR="00FD4527" w:rsidRPr="00FD4527" w:rsidRDefault="00FD4527" w:rsidP="00FD4527">
      <w:pPr>
        <w:numPr>
          <w:ilvl w:val="1"/>
          <w:numId w:val="2"/>
        </w:numPr>
        <w:spacing w:after="0"/>
        <w:jc w:val="both"/>
        <w:rPr>
          <w:lang w:val="en-US"/>
        </w:rPr>
      </w:pPr>
      <w:r w:rsidRPr="00FD4527">
        <w:rPr>
          <w:lang w:val="en-US"/>
        </w:rPr>
        <w:t>Advances in modern anatomical imaging techniques (e.g., MRI, CT scans).</w:t>
      </w:r>
    </w:p>
    <w:p w14:paraId="174B2767" w14:textId="77777777" w:rsidR="00FD4527" w:rsidRPr="00FD4527" w:rsidRDefault="00FD4527" w:rsidP="00FD4527">
      <w:pPr>
        <w:numPr>
          <w:ilvl w:val="1"/>
          <w:numId w:val="2"/>
        </w:numPr>
        <w:spacing w:after="0"/>
        <w:jc w:val="both"/>
        <w:rPr>
          <w:lang w:val="en-US"/>
        </w:rPr>
      </w:pPr>
      <w:r w:rsidRPr="00FD4527">
        <w:rPr>
          <w:lang w:val="en-US"/>
        </w:rPr>
        <w:lastRenderedPageBreak/>
        <w:t>The role of molecular biology and genetics in anatomy.</w:t>
      </w:r>
    </w:p>
    <w:p w14:paraId="3933601A" w14:textId="77777777" w:rsidR="00FD4527" w:rsidRPr="00FD4527" w:rsidRDefault="00FD4527" w:rsidP="00FD4527">
      <w:pPr>
        <w:numPr>
          <w:ilvl w:val="0"/>
          <w:numId w:val="2"/>
        </w:numPr>
        <w:spacing w:after="0"/>
        <w:jc w:val="both"/>
        <w:rPr>
          <w:lang w:val="en-US"/>
        </w:rPr>
      </w:pPr>
      <w:r w:rsidRPr="00FD4527">
        <w:rPr>
          <w:b/>
          <w:bCs/>
          <w:lang w:val="en-US"/>
        </w:rPr>
        <w:t>Discussion and Analysis of Key Historical Milestones (20 minutes)</w:t>
      </w:r>
    </w:p>
    <w:p w14:paraId="02FA9C71" w14:textId="77777777" w:rsidR="00FD4527" w:rsidRPr="00FD4527" w:rsidRDefault="00FD4527" w:rsidP="00FD4527">
      <w:pPr>
        <w:numPr>
          <w:ilvl w:val="1"/>
          <w:numId w:val="2"/>
        </w:numPr>
        <w:spacing w:after="0"/>
        <w:jc w:val="both"/>
        <w:rPr>
          <w:lang w:val="en-US"/>
        </w:rPr>
      </w:pPr>
      <w:r w:rsidRPr="00FD4527">
        <w:rPr>
          <w:lang w:val="en-US"/>
        </w:rPr>
        <w:t>Review of key events in the history of anatomy and their impact on contemporary medical practices.</w:t>
      </w:r>
    </w:p>
    <w:p w14:paraId="63504A1B" w14:textId="77777777" w:rsidR="00FD4527" w:rsidRPr="00FD4527" w:rsidRDefault="00FD4527" w:rsidP="00FD4527">
      <w:pPr>
        <w:numPr>
          <w:ilvl w:val="1"/>
          <w:numId w:val="2"/>
        </w:numPr>
        <w:spacing w:after="0"/>
        <w:jc w:val="both"/>
        <w:rPr>
          <w:lang w:val="en-US"/>
        </w:rPr>
      </w:pPr>
      <w:r w:rsidRPr="00FD4527">
        <w:rPr>
          <w:lang w:val="en-US"/>
        </w:rPr>
        <w:t>Open discussion on how anatomy influences modern medicine and healthcare.</w:t>
      </w:r>
    </w:p>
    <w:p w14:paraId="1A37CA5A" w14:textId="77777777" w:rsidR="00FD4527" w:rsidRPr="00FD4527" w:rsidRDefault="00FD4527" w:rsidP="00FD4527">
      <w:pPr>
        <w:spacing w:after="0"/>
        <w:ind w:firstLine="709"/>
        <w:jc w:val="both"/>
      </w:pPr>
      <w:r w:rsidRPr="00FD4527">
        <w:pict w14:anchorId="0B9F01C7">
          <v:rect id="_x0000_i1062" style="width:0;height:1.5pt" o:hralign="center" o:hrstd="t" o:hr="t" fillcolor="#a0a0a0" stroked="f"/>
        </w:pict>
      </w:r>
    </w:p>
    <w:p w14:paraId="695A8F52" w14:textId="77777777" w:rsidR="00FD4527" w:rsidRPr="00FD4527" w:rsidRDefault="00FD4527" w:rsidP="00FD4527">
      <w:pPr>
        <w:spacing w:after="0"/>
        <w:ind w:firstLine="709"/>
        <w:jc w:val="both"/>
        <w:rPr>
          <w:b/>
          <w:bCs/>
        </w:rPr>
      </w:pPr>
      <w:r w:rsidRPr="00FD4527">
        <w:rPr>
          <w:b/>
          <w:bCs/>
        </w:rPr>
        <w:t>Methodological Approach:</w:t>
      </w:r>
    </w:p>
    <w:p w14:paraId="52393892" w14:textId="77777777" w:rsidR="00FD4527" w:rsidRPr="00FD4527" w:rsidRDefault="00FD4527" w:rsidP="00FD4527">
      <w:pPr>
        <w:numPr>
          <w:ilvl w:val="0"/>
          <w:numId w:val="3"/>
        </w:numPr>
        <w:spacing w:after="0"/>
        <w:jc w:val="both"/>
        <w:rPr>
          <w:lang w:val="en-US"/>
        </w:rPr>
      </w:pPr>
      <w:r w:rsidRPr="00FD4527">
        <w:rPr>
          <w:b/>
          <w:bCs/>
          <w:lang w:val="en-US"/>
        </w:rPr>
        <w:t>Lectures and Interactive Discussions:</w:t>
      </w:r>
      <w:r w:rsidRPr="00FD4527">
        <w:rPr>
          <w:lang w:val="en-US"/>
        </w:rPr>
        <w:br/>
        <w:t>Begin with a lecture-style presentation on the major historical periods and figures in anatomy. Following the lecture, engage students in a discussion about the key milestones, encouraging them to share their insights on how these developments affect the modern understanding of the human body.</w:t>
      </w:r>
    </w:p>
    <w:p w14:paraId="783C1593" w14:textId="77777777" w:rsidR="00FD4527" w:rsidRPr="00FD4527" w:rsidRDefault="00FD4527" w:rsidP="00FD4527">
      <w:pPr>
        <w:numPr>
          <w:ilvl w:val="0"/>
          <w:numId w:val="3"/>
        </w:numPr>
        <w:spacing w:after="0"/>
        <w:jc w:val="both"/>
        <w:rPr>
          <w:lang w:val="en-US"/>
        </w:rPr>
      </w:pPr>
      <w:r w:rsidRPr="00FD4527">
        <w:rPr>
          <w:b/>
          <w:bCs/>
          <w:lang w:val="en-US"/>
        </w:rPr>
        <w:t>Case Study Approach:</w:t>
      </w:r>
      <w:r w:rsidRPr="00FD4527">
        <w:rPr>
          <w:lang w:val="en-US"/>
        </w:rPr>
        <w:br/>
        <w:t xml:space="preserve">Present a few case studies of significant anatomical discoveries, such as the dissection of the human body by </w:t>
      </w:r>
      <w:r w:rsidRPr="00FD4527">
        <w:rPr>
          <w:b/>
          <w:bCs/>
          <w:lang w:val="en-US"/>
        </w:rPr>
        <w:t>Andreas Vesalius</w:t>
      </w:r>
      <w:r w:rsidRPr="00FD4527">
        <w:rPr>
          <w:lang w:val="en-US"/>
        </w:rPr>
        <w:t xml:space="preserve"> and the first anatomical drawings by </w:t>
      </w:r>
      <w:r w:rsidRPr="00FD4527">
        <w:rPr>
          <w:b/>
          <w:bCs/>
          <w:lang w:val="en-US"/>
        </w:rPr>
        <w:t>Leonardo da Vinci</w:t>
      </w:r>
      <w:r w:rsidRPr="00FD4527">
        <w:rPr>
          <w:lang w:val="en-US"/>
        </w:rPr>
        <w:t>. Have students analyze how these contributions impacted the understanding of the human body at the time and their lasting effects on medicine.</w:t>
      </w:r>
    </w:p>
    <w:p w14:paraId="34148EC1" w14:textId="77777777" w:rsidR="00FD4527" w:rsidRPr="00FD4527" w:rsidRDefault="00FD4527" w:rsidP="00FD4527">
      <w:pPr>
        <w:numPr>
          <w:ilvl w:val="0"/>
          <w:numId w:val="3"/>
        </w:numPr>
        <w:spacing w:after="0"/>
        <w:jc w:val="both"/>
      </w:pPr>
      <w:r w:rsidRPr="00FD4527">
        <w:rPr>
          <w:b/>
          <w:bCs/>
        </w:rPr>
        <w:t>Group Work:</w:t>
      </w:r>
      <w:r w:rsidRPr="00FD4527">
        <w:br/>
        <w:t xml:space="preserve">Divide students into small groups and assign each group to research one key figure or discovery in the history of anatomy (e.g., </w:t>
      </w:r>
      <w:r w:rsidRPr="00FD4527">
        <w:rPr>
          <w:b/>
          <w:bCs/>
        </w:rPr>
        <w:t>Hippocrates</w:t>
      </w:r>
      <w:r w:rsidRPr="00FD4527">
        <w:t xml:space="preserve">, </w:t>
      </w:r>
      <w:r w:rsidRPr="00FD4527">
        <w:rPr>
          <w:b/>
          <w:bCs/>
        </w:rPr>
        <w:t>Galen</w:t>
      </w:r>
      <w:r w:rsidRPr="00FD4527">
        <w:t xml:space="preserve">, </w:t>
      </w:r>
      <w:r w:rsidRPr="00FD4527">
        <w:rPr>
          <w:b/>
          <w:bCs/>
        </w:rPr>
        <w:t>Vesalius</w:t>
      </w:r>
      <w:r w:rsidRPr="00FD4527">
        <w:t>). Ask them to prepare a brief presentation on their findings, highlighting the figure's contribution to the field and their significance in the historical context.</w:t>
      </w:r>
    </w:p>
    <w:p w14:paraId="13B560C0" w14:textId="77777777" w:rsidR="00FD4527" w:rsidRPr="00FD4527" w:rsidRDefault="00FD4527" w:rsidP="00FD4527">
      <w:pPr>
        <w:spacing w:after="0"/>
        <w:ind w:firstLine="709"/>
        <w:jc w:val="both"/>
      </w:pPr>
      <w:r w:rsidRPr="00FD4527">
        <w:pict w14:anchorId="6E13D534">
          <v:rect id="_x0000_i1063" style="width:0;height:1.5pt" o:hralign="center" o:hrstd="t" o:hr="t" fillcolor="#a0a0a0" stroked="f"/>
        </w:pict>
      </w:r>
    </w:p>
    <w:p w14:paraId="304D6909" w14:textId="77777777" w:rsidR="00FD4527" w:rsidRPr="00FD4527" w:rsidRDefault="00FD4527" w:rsidP="00FD4527">
      <w:pPr>
        <w:spacing w:after="0"/>
        <w:ind w:firstLine="709"/>
        <w:jc w:val="both"/>
        <w:rPr>
          <w:b/>
          <w:bCs/>
        </w:rPr>
      </w:pPr>
      <w:r w:rsidRPr="00FD4527">
        <w:rPr>
          <w:b/>
          <w:bCs/>
        </w:rPr>
        <w:t>Recommended Readings:</w:t>
      </w:r>
    </w:p>
    <w:p w14:paraId="24C35C75" w14:textId="77777777" w:rsidR="00FD4527" w:rsidRPr="00FD4527" w:rsidRDefault="00FD4527" w:rsidP="00FD4527">
      <w:pPr>
        <w:numPr>
          <w:ilvl w:val="0"/>
          <w:numId w:val="4"/>
        </w:numPr>
        <w:spacing w:after="0"/>
        <w:jc w:val="both"/>
      </w:pPr>
      <w:r w:rsidRPr="00FD4527">
        <w:rPr>
          <w:b/>
          <w:bCs/>
        </w:rPr>
        <w:t>“The History of Anatomy”</w:t>
      </w:r>
      <w:r w:rsidRPr="00FD4527">
        <w:t xml:space="preserve"> by R. L. D. Hundert</w:t>
      </w:r>
    </w:p>
    <w:p w14:paraId="75BEB457" w14:textId="77777777" w:rsidR="00FD4527" w:rsidRPr="00FD4527" w:rsidRDefault="00FD4527" w:rsidP="00FD4527">
      <w:pPr>
        <w:numPr>
          <w:ilvl w:val="0"/>
          <w:numId w:val="4"/>
        </w:numPr>
        <w:spacing w:after="0"/>
        <w:jc w:val="both"/>
      </w:pPr>
      <w:r w:rsidRPr="00FD4527">
        <w:rPr>
          <w:b/>
          <w:bCs/>
        </w:rPr>
        <w:t>“Gray’s Anatomy: The Anatomical Basis of Clinical Practice”</w:t>
      </w:r>
      <w:r w:rsidRPr="00FD4527">
        <w:t xml:space="preserve"> (39th Edition), by Susan Standring</w:t>
      </w:r>
    </w:p>
    <w:p w14:paraId="30196485" w14:textId="77777777" w:rsidR="00FD4527" w:rsidRPr="00FD4527" w:rsidRDefault="00FD4527" w:rsidP="00FD4527">
      <w:pPr>
        <w:numPr>
          <w:ilvl w:val="0"/>
          <w:numId w:val="4"/>
        </w:numPr>
        <w:spacing w:after="0"/>
        <w:jc w:val="both"/>
      </w:pPr>
      <w:r w:rsidRPr="00FD4527">
        <w:rPr>
          <w:b/>
          <w:bCs/>
        </w:rPr>
        <w:t>“The Anatomy of the Human Body”</w:t>
      </w:r>
      <w:r w:rsidRPr="00FD4527">
        <w:t xml:space="preserve"> by Henry Gray</w:t>
      </w:r>
    </w:p>
    <w:p w14:paraId="5931FFFB" w14:textId="77777777" w:rsidR="00FD4527" w:rsidRPr="00FD4527" w:rsidRDefault="00FD4527" w:rsidP="00FD4527">
      <w:pPr>
        <w:numPr>
          <w:ilvl w:val="0"/>
          <w:numId w:val="4"/>
        </w:numPr>
        <w:spacing w:after="0"/>
        <w:jc w:val="both"/>
      </w:pPr>
      <w:r w:rsidRPr="00FD4527">
        <w:rPr>
          <w:b/>
          <w:bCs/>
        </w:rPr>
        <w:t>“The Birth of the Clinic: An Archaeology of Medical Perception”</w:t>
      </w:r>
      <w:r w:rsidRPr="00FD4527">
        <w:t xml:space="preserve"> by Michel Foucault (for understanding the cultural impact of anatomy)</w:t>
      </w:r>
    </w:p>
    <w:p w14:paraId="6E362CD4" w14:textId="77777777" w:rsidR="00FD4527" w:rsidRPr="00FD4527" w:rsidRDefault="00FD4527" w:rsidP="00FD4527">
      <w:pPr>
        <w:spacing w:after="0"/>
        <w:ind w:firstLine="709"/>
        <w:jc w:val="both"/>
      </w:pPr>
      <w:r w:rsidRPr="00FD4527">
        <w:pict w14:anchorId="09E728A6">
          <v:rect id="_x0000_i1064" style="width:0;height:1.5pt" o:hralign="center" o:hrstd="t" o:hr="t" fillcolor="#a0a0a0" stroked="f"/>
        </w:pict>
      </w:r>
    </w:p>
    <w:p w14:paraId="2F62A964" w14:textId="77777777" w:rsidR="00FD4527" w:rsidRPr="00FD4527" w:rsidRDefault="00FD4527" w:rsidP="00FD4527">
      <w:pPr>
        <w:spacing w:after="0"/>
        <w:ind w:firstLine="709"/>
        <w:jc w:val="both"/>
        <w:rPr>
          <w:b/>
          <w:bCs/>
        </w:rPr>
      </w:pPr>
      <w:r w:rsidRPr="00FD4527">
        <w:rPr>
          <w:b/>
          <w:bCs/>
        </w:rPr>
        <w:t>Additional Resources:</w:t>
      </w:r>
    </w:p>
    <w:p w14:paraId="77093C37" w14:textId="77777777" w:rsidR="00FD4527" w:rsidRPr="00FD4527" w:rsidRDefault="00FD4527" w:rsidP="00FD4527">
      <w:pPr>
        <w:numPr>
          <w:ilvl w:val="0"/>
          <w:numId w:val="5"/>
        </w:numPr>
        <w:spacing w:after="0"/>
        <w:jc w:val="both"/>
      </w:pPr>
      <w:r w:rsidRPr="00FD4527">
        <w:t>Online videos and documentaries on the history of anatomy.</w:t>
      </w:r>
    </w:p>
    <w:p w14:paraId="3857F07C" w14:textId="77777777" w:rsidR="00FD4527" w:rsidRPr="00FD4527" w:rsidRDefault="00FD4527" w:rsidP="00FD4527">
      <w:pPr>
        <w:numPr>
          <w:ilvl w:val="0"/>
          <w:numId w:val="5"/>
        </w:numPr>
        <w:spacing w:after="0"/>
        <w:jc w:val="both"/>
      </w:pPr>
      <w:r w:rsidRPr="00FD4527">
        <w:t xml:space="preserve">Access to digitized versions of </w:t>
      </w:r>
      <w:r w:rsidRPr="00FD4527">
        <w:rPr>
          <w:b/>
          <w:bCs/>
        </w:rPr>
        <w:t>Vesalius’</w:t>
      </w:r>
      <w:r w:rsidRPr="00FD4527">
        <w:t xml:space="preserve"> “De humani corporis fabrica” and </w:t>
      </w:r>
      <w:r w:rsidRPr="00FD4527">
        <w:rPr>
          <w:b/>
          <w:bCs/>
        </w:rPr>
        <w:t>Gray’s Anatomy</w:t>
      </w:r>
      <w:r w:rsidRPr="00FD4527">
        <w:t xml:space="preserve"> for visual comparison.</w:t>
      </w:r>
    </w:p>
    <w:p w14:paraId="20B18B1B" w14:textId="77777777" w:rsidR="00FD4527" w:rsidRPr="00FD4527" w:rsidRDefault="00FD4527" w:rsidP="00FD4527">
      <w:pPr>
        <w:numPr>
          <w:ilvl w:val="0"/>
          <w:numId w:val="5"/>
        </w:numPr>
        <w:spacing w:after="0"/>
        <w:jc w:val="both"/>
      </w:pPr>
      <w:r w:rsidRPr="00FD4527">
        <w:t>Virtual tours of anatomical museums and historical dissections (e.g., The Mütter Museum).</w:t>
      </w:r>
    </w:p>
    <w:p w14:paraId="56325E47" w14:textId="77777777" w:rsidR="00FD4527" w:rsidRPr="00FD4527" w:rsidRDefault="00FD4527" w:rsidP="00FD4527">
      <w:pPr>
        <w:spacing w:after="0"/>
        <w:ind w:firstLine="709"/>
        <w:jc w:val="both"/>
      </w:pPr>
      <w:r w:rsidRPr="00FD4527">
        <w:pict w14:anchorId="040F2C6B">
          <v:rect id="_x0000_i1065" style="width:0;height:1.5pt" o:hralign="center" o:hrstd="t" o:hr="t" fillcolor="#a0a0a0" stroked="f"/>
        </w:pict>
      </w:r>
    </w:p>
    <w:p w14:paraId="6557B0F8" w14:textId="77777777" w:rsidR="00FD4527" w:rsidRPr="00FD4527" w:rsidRDefault="00FD4527" w:rsidP="00FD4527">
      <w:pPr>
        <w:spacing w:after="0"/>
        <w:ind w:firstLine="709"/>
        <w:jc w:val="both"/>
        <w:rPr>
          <w:b/>
          <w:bCs/>
        </w:rPr>
      </w:pPr>
      <w:r w:rsidRPr="00FD4527">
        <w:rPr>
          <w:b/>
          <w:bCs/>
        </w:rPr>
        <w:t>Assessment and Evaluation:</w:t>
      </w:r>
    </w:p>
    <w:p w14:paraId="702CF880" w14:textId="77777777" w:rsidR="00FD4527" w:rsidRPr="00FD4527" w:rsidRDefault="00FD4527" w:rsidP="00FD4527">
      <w:pPr>
        <w:numPr>
          <w:ilvl w:val="0"/>
          <w:numId w:val="6"/>
        </w:numPr>
        <w:spacing w:after="0"/>
        <w:jc w:val="both"/>
      </w:pPr>
      <w:r w:rsidRPr="00FD4527">
        <w:rPr>
          <w:b/>
          <w:bCs/>
        </w:rPr>
        <w:t>Participation in Discussions:</w:t>
      </w:r>
      <w:r w:rsidRPr="00FD4527">
        <w:t xml:space="preserve"> Evaluate students based on their active involvement in the discussions during the seminar.</w:t>
      </w:r>
    </w:p>
    <w:p w14:paraId="0846419C" w14:textId="77777777" w:rsidR="00FD4527" w:rsidRPr="00FD4527" w:rsidRDefault="00FD4527" w:rsidP="00FD4527">
      <w:pPr>
        <w:numPr>
          <w:ilvl w:val="0"/>
          <w:numId w:val="6"/>
        </w:numPr>
        <w:spacing w:after="0"/>
        <w:jc w:val="both"/>
        <w:rPr>
          <w:lang w:val="en-US"/>
        </w:rPr>
      </w:pPr>
      <w:r w:rsidRPr="00FD4527">
        <w:rPr>
          <w:b/>
          <w:bCs/>
          <w:lang w:val="en-US"/>
        </w:rPr>
        <w:lastRenderedPageBreak/>
        <w:t>Group Presentation:</w:t>
      </w:r>
      <w:r w:rsidRPr="00FD4527">
        <w:rPr>
          <w:lang w:val="en-US"/>
        </w:rPr>
        <w:t xml:space="preserve"> Assess the clarity, depth, and relevance of the group presentations on historical figures or discoveries.</w:t>
      </w:r>
    </w:p>
    <w:p w14:paraId="0A4FC1EF" w14:textId="77777777" w:rsidR="00FD4527" w:rsidRPr="00FD4527" w:rsidRDefault="00FD4527" w:rsidP="00FD4527">
      <w:pPr>
        <w:numPr>
          <w:ilvl w:val="0"/>
          <w:numId w:val="6"/>
        </w:numPr>
        <w:spacing w:after="0"/>
        <w:jc w:val="both"/>
        <w:rPr>
          <w:lang w:val="en-US"/>
        </w:rPr>
      </w:pPr>
      <w:r w:rsidRPr="00FD4527">
        <w:rPr>
          <w:b/>
          <w:bCs/>
          <w:lang w:val="en-US"/>
        </w:rPr>
        <w:t>Individual Reflection:</w:t>
      </w:r>
      <w:r w:rsidRPr="00FD4527">
        <w:rPr>
          <w:lang w:val="en-US"/>
        </w:rPr>
        <w:t xml:space="preserve"> Assign a short reflective essay in which students discuss the development of anatomy as a science and its relevance to modern medical practice.</w:t>
      </w:r>
    </w:p>
    <w:p w14:paraId="30CFB382" w14:textId="77777777" w:rsidR="00FD4527" w:rsidRPr="00FD4527" w:rsidRDefault="00FD4527" w:rsidP="00FD4527">
      <w:pPr>
        <w:spacing w:after="0"/>
        <w:ind w:firstLine="709"/>
        <w:jc w:val="both"/>
      </w:pPr>
      <w:r w:rsidRPr="00FD4527">
        <w:pict w14:anchorId="5527BC9E">
          <v:rect id="_x0000_i1066" style="width:0;height:1.5pt" o:hralign="center" o:hrstd="t" o:hr="t" fillcolor="#a0a0a0" stroked="f"/>
        </w:pict>
      </w:r>
    </w:p>
    <w:p w14:paraId="2B265938" w14:textId="77777777" w:rsidR="00FD4527" w:rsidRPr="00FD4527" w:rsidRDefault="00FD4527" w:rsidP="00FD4527">
      <w:pPr>
        <w:spacing w:after="0"/>
        <w:ind w:firstLine="709"/>
        <w:jc w:val="both"/>
        <w:rPr>
          <w:b/>
          <w:bCs/>
          <w:lang w:val="en-US"/>
        </w:rPr>
      </w:pPr>
      <w:r w:rsidRPr="00FD4527">
        <w:rPr>
          <w:b/>
          <w:bCs/>
          <w:lang w:val="en-US"/>
        </w:rPr>
        <w:t>Conclusion:</w:t>
      </w:r>
    </w:p>
    <w:p w14:paraId="79398EC2" w14:textId="77777777" w:rsidR="00FD4527" w:rsidRPr="00FD4527" w:rsidRDefault="00FD4527" w:rsidP="00FD4527">
      <w:pPr>
        <w:spacing w:after="0"/>
        <w:ind w:firstLine="709"/>
        <w:jc w:val="both"/>
        <w:rPr>
          <w:lang w:val="en-US"/>
        </w:rPr>
      </w:pPr>
      <w:r w:rsidRPr="00FD4527">
        <w:rPr>
          <w:lang w:val="en-US"/>
        </w:rPr>
        <w:t>This seminar should help students understand how the study of anatomy has evolved over time, from ancient civilizations to the present day, and the critical role this evolution has played in advancing medical science. Through discussion, case studies, and research, students will gain a deeper appreciation for the rich history of anatomical study and its lasting impact on medicine today.</w:t>
      </w:r>
    </w:p>
    <w:p w14:paraId="39D2B1BD" w14:textId="77777777" w:rsidR="00F12C76" w:rsidRPr="00FD4527" w:rsidRDefault="00F12C76" w:rsidP="006C0B77">
      <w:pPr>
        <w:spacing w:after="0"/>
        <w:ind w:firstLine="709"/>
        <w:jc w:val="both"/>
        <w:rPr>
          <w:lang w:val="en-US"/>
        </w:rPr>
      </w:pPr>
    </w:p>
    <w:sectPr w:rsidR="00F12C76" w:rsidRPr="00FD452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8D9"/>
    <w:multiLevelType w:val="multilevel"/>
    <w:tmpl w:val="018E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66A51"/>
    <w:multiLevelType w:val="multilevel"/>
    <w:tmpl w:val="D5C46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B15F3"/>
    <w:multiLevelType w:val="multilevel"/>
    <w:tmpl w:val="9A0C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37567"/>
    <w:multiLevelType w:val="multilevel"/>
    <w:tmpl w:val="A41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46D34"/>
    <w:multiLevelType w:val="multilevel"/>
    <w:tmpl w:val="84507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351FF"/>
    <w:multiLevelType w:val="multilevel"/>
    <w:tmpl w:val="F8D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337584">
    <w:abstractNumId w:val="4"/>
  </w:num>
  <w:num w:numId="2" w16cid:durableId="383988365">
    <w:abstractNumId w:val="1"/>
  </w:num>
  <w:num w:numId="3" w16cid:durableId="789781887">
    <w:abstractNumId w:val="5"/>
  </w:num>
  <w:num w:numId="4" w16cid:durableId="1868105339">
    <w:abstractNumId w:val="2"/>
  </w:num>
  <w:num w:numId="5" w16cid:durableId="1311640173">
    <w:abstractNumId w:val="3"/>
  </w:num>
  <w:num w:numId="6" w16cid:durableId="5277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FB"/>
    <w:rsid w:val="000B265C"/>
    <w:rsid w:val="00471759"/>
    <w:rsid w:val="00616BB1"/>
    <w:rsid w:val="006C0B77"/>
    <w:rsid w:val="008242FF"/>
    <w:rsid w:val="00870751"/>
    <w:rsid w:val="00922C48"/>
    <w:rsid w:val="00B915B7"/>
    <w:rsid w:val="00EA59DF"/>
    <w:rsid w:val="00EE4070"/>
    <w:rsid w:val="00F12C76"/>
    <w:rsid w:val="00F818FB"/>
    <w:rsid w:val="00FD4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BCA3D-2459-46F5-AF7D-5AD1C5D0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F81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1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18F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F818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F818F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F818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818F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818F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818F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8FB"/>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F818FB"/>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F818FB"/>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F818FB"/>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F818FB"/>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F818FB"/>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818FB"/>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818FB"/>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818FB"/>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818F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18FB"/>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818F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818FB"/>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F818FB"/>
    <w:pPr>
      <w:spacing w:before="160"/>
      <w:jc w:val="center"/>
    </w:pPr>
    <w:rPr>
      <w:i/>
      <w:iCs/>
      <w:color w:val="404040" w:themeColor="text1" w:themeTint="BF"/>
    </w:rPr>
  </w:style>
  <w:style w:type="character" w:customStyle="1" w:styleId="22">
    <w:name w:val="Цитата 2 Знак"/>
    <w:basedOn w:val="a0"/>
    <w:link w:val="21"/>
    <w:uiPriority w:val="29"/>
    <w:rsid w:val="00F818FB"/>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F818FB"/>
    <w:pPr>
      <w:ind w:left="720"/>
      <w:contextualSpacing/>
    </w:pPr>
  </w:style>
  <w:style w:type="character" w:styleId="a8">
    <w:name w:val="Intense Emphasis"/>
    <w:basedOn w:val="a0"/>
    <w:uiPriority w:val="21"/>
    <w:qFormat/>
    <w:rsid w:val="00F818FB"/>
    <w:rPr>
      <w:i/>
      <w:iCs/>
      <w:color w:val="0F4761" w:themeColor="accent1" w:themeShade="BF"/>
    </w:rPr>
  </w:style>
  <w:style w:type="paragraph" w:styleId="a9">
    <w:name w:val="Intense Quote"/>
    <w:basedOn w:val="a"/>
    <w:next w:val="a"/>
    <w:link w:val="aa"/>
    <w:uiPriority w:val="30"/>
    <w:qFormat/>
    <w:rsid w:val="00F8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18FB"/>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F81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9413">
      <w:bodyDiv w:val="1"/>
      <w:marLeft w:val="0"/>
      <w:marRight w:val="0"/>
      <w:marTop w:val="0"/>
      <w:marBottom w:val="0"/>
      <w:divBdr>
        <w:top w:val="none" w:sz="0" w:space="0" w:color="auto"/>
        <w:left w:val="none" w:sz="0" w:space="0" w:color="auto"/>
        <w:bottom w:val="none" w:sz="0" w:space="0" w:color="auto"/>
        <w:right w:val="none" w:sz="0" w:space="0" w:color="auto"/>
      </w:divBdr>
    </w:div>
    <w:div w:id="16659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2025-01-19T19:19:00Z</dcterms:created>
  <dcterms:modified xsi:type="dcterms:W3CDTF">2025-01-19T19:20:00Z</dcterms:modified>
</cp:coreProperties>
</file>